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1356" w14:textId="4C6CA91E" w:rsidR="00397A2D" w:rsidRPr="00254A9D" w:rsidRDefault="009D6C36" w:rsidP="00397A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tabs>
          <w:tab w:val="left" w:pos="10800"/>
        </w:tabs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PLANNING BOARD </w:t>
      </w:r>
      <w:r w:rsidR="002E2F43">
        <w:rPr>
          <w:rFonts w:ascii="Cambria" w:hAnsi="Cambria"/>
          <w:b/>
          <w:sz w:val="24"/>
          <w:szCs w:val="24"/>
        </w:rPr>
        <w:t>AGENDA</w:t>
      </w:r>
    </w:p>
    <w:p w14:paraId="0865860A" w14:textId="30451B28" w:rsidR="00397A2D" w:rsidRPr="00254A9D" w:rsidRDefault="00CA73AA" w:rsidP="00397A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tabs>
          <w:tab w:val="left" w:pos="10800"/>
        </w:tabs>
        <w:jc w:val="center"/>
        <w:rPr>
          <w:rFonts w:ascii="Cambria" w:hAnsi="Cambria"/>
          <w:b/>
          <w:sz w:val="24"/>
          <w:szCs w:val="24"/>
        </w:rPr>
      </w:pPr>
      <w:r w:rsidRPr="00CA73AA">
        <w:rPr>
          <w:rFonts w:ascii="Cambria" w:hAnsi="Cambria"/>
          <w:b/>
          <w:sz w:val="24"/>
          <w:szCs w:val="24"/>
        </w:rPr>
        <w:t>Monday</w:t>
      </w:r>
      <w:r w:rsidR="00312915" w:rsidRPr="00CA73AA">
        <w:rPr>
          <w:rFonts w:ascii="Cambria" w:hAnsi="Cambria"/>
          <w:b/>
          <w:sz w:val="24"/>
          <w:szCs w:val="24"/>
        </w:rPr>
        <w:t xml:space="preserve">, </w:t>
      </w:r>
      <w:r w:rsidRPr="00CA73AA">
        <w:rPr>
          <w:rFonts w:ascii="Cambria" w:hAnsi="Cambria"/>
          <w:b/>
          <w:sz w:val="24"/>
          <w:szCs w:val="24"/>
        </w:rPr>
        <w:t>June 23</w:t>
      </w:r>
      <w:r w:rsidR="005170C2" w:rsidRPr="00CA73AA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2025</w:t>
      </w:r>
    </w:p>
    <w:p w14:paraId="39D3DF29" w14:textId="77777777" w:rsidR="00397A2D" w:rsidRPr="00254A9D" w:rsidRDefault="00397A2D" w:rsidP="00397A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tabs>
          <w:tab w:val="left" w:pos="10800"/>
        </w:tabs>
        <w:jc w:val="center"/>
        <w:rPr>
          <w:rFonts w:ascii="Cambria" w:hAnsi="Cambria"/>
          <w:b/>
          <w:sz w:val="24"/>
          <w:szCs w:val="24"/>
        </w:rPr>
      </w:pPr>
      <w:r w:rsidRPr="00254A9D">
        <w:rPr>
          <w:rFonts w:ascii="Cambria" w:hAnsi="Cambria"/>
          <w:b/>
          <w:sz w:val="24"/>
          <w:szCs w:val="24"/>
        </w:rPr>
        <w:t xml:space="preserve">7:30 PM – </w:t>
      </w:r>
      <w:r w:rsidR="005170C2">
        <w:rPr>
          <w:rFonts w:ascii="Cambria" w:hAnsi="Cambria"/>
          <w:b/>
          <w:sz w:val="24"/>
          <w:szCs w:val="24"/>
        </w:rPr>
        <w:t>Council Chambers</w:t>
      </w:r>
    </w:p>
    <w:p w14:paraId="10250436" w14:textId="165B3F50" w:rsidR="00397A2D" w:rsidRPr="00526D7D" w:rsidRDefault="002E2F43" w:rsidP="00397A2D">
      <w:pPr>
        <w:jc w:val="center"/>
        <w:rPr>
          <w:sz w:val="24"/>
          <w:szCs w:val="24"/>
        </w:rPr>
      </w:pPr>
      <w:r w:rsidRPr="00254A9D">
        <w:rPr>
          <w:rFonts w:ascii="Cambria" w:hAnsi="Cambria"/>
          <w:b/>
          <w:sz w:val="24"/>
          <w:szCs w:val="24"/>
        </w:rPr>
        <w:t xml:space="preserve">CITY OF SUMMIT </w:t>
      </w:r>
      <w:r>
        <w:rPr>
          <w:rFonts w:ascii="Cambria" w:hAnsi="Cambria"/>
          <w:b/>
          <w:sz w:val="24"/>
          <w:szCs w:val="24"/>
        </w:rPr>
        <w:tab/>
        <w:t>512 Springfield Avenue</w:t>
      </w:r>
      <w:r>
        <w:rPr>
          <w:rFonts w:ascii="Cambria" w:hAnsi="Cambria"/>
          <w:b/>
          <w:sz w:val="24"/>
          <w:szCs w:val="24"/>
        </w:rPr>
        <w:tab/>
        <w:t>Summit, NJ 07901</w:t>
      </w:r>
    </w:p>
    <w:p w14:paraId="3BD3D557" w14:textId="77777777" w:rsidR="002E2F43" w:rsidRDefault="002E2F43" w:rsidP="002E2F43">
      <w:pPr>
        <w:ind w:left="1440" w:hanging="1440"/>
        <w:rPr>
          <w:rFonts w:eastAsiaTheme="minorHAnsi"/>
          <w:b/>
          <w:bCs/>
          <w:i/>
          <w:iCs/>
          <w:color w:val="000000"/>
          <w:sz w:val="18"/>
          <w:szCs w:val="18"/>
        </w:rPr>
      </w:pPr>
    </w:p>
    <w:p w14:paraId="771F36B3" w14:textId="1E2FE8AD" w:rsidR="00397A2D" w:rsidRDefault="002E2F43" w:rsidP="002E2F43">
      <w:pPr>
        <w:ind w:left="1440" w:hanging="1440"/>
        <w:rPr>
          <w:rFonts w:eastAsiaTheme="minorHAnsi"/>
          <w:i/>
          <w:iCs/>
          <w:color w:val="000000"/>
          <w:sz w:val="18"/>
          <w:szCs w:val="18"/>
        </w:rPr>
      </w:pPr>
      <w:r w:rsidRPr="002E2F43">
        <w:rPr>
          <w:rFonts w:eastAsiaTheme="minorHAnsi"/>
          <w:b/>
          <w:bCs/>
          <w:i/>
          <w:iCs/>
          <w:color w:val="000000"/>
          <w:sz w:val="18"/>
          <w:szCs w:val="18"/>
        </w:rPr>
        <w:t>PLEASE NOTE:</w:t>
      </w:r>
      <w:r>
        <w:rPr>
          <w:rFonts w:eastAsiaTheme="minorHAnsi"/>
          <w:i/>
          <w:iCs/>
          <w:color w:val="000000"/>
          <w:sz w:val="18"/>
          <w:szCs w:val="18"/>
        </w:rPr>
        <w:tab/>
      </w:r>
      <w:r w:rsidR="00397A2D" w:rsidRPr="00A80E49">
        <w:rPr>
          <w:rFonts w:eastAsiaTheme="minorHAnsi"/>
          <w:i/>
          <w:iCs/>
          <w:color w:val="000000"/>
          <w:sz w:val="18"/>
          <w:szCs w:val="18"/>
        </w:rPr>
        <w:t xml:space="preserve">This agenda is subject to revision at the meeting at the discretion of the Chair. All meetings of the </w:t>
      </w:r>
      <w:r w:rsidR="001C5C20">
        <w:rPr>
          <w:rFonts w:eastAsiaTheme="minorHAnsi"/>
          <w:i/>
          <w:iCs/>
          <w:color w:val="000000"/>
          <w:sz w:val="18"/>
          <w:szCs w:val="18"/>
        </w:rPr>
        <w:t>Planning</w:t>
      </w:r>
      <w:r w:rsidR="00397A2D" w:rsidRPr="00A80E49">
        <w:rPr>
          <w:rFonts w:eastAsiaTheme="minorHAnsi"/>
          <w:i/>
          <w:iCs/>
          <w:color w:val="000000"/>
          <w:sz w:val="18"/>
          <w:szCs w:val="18"/>
        </w:rPr>
        <w:t xml:space="preserve"> Board are open to the public, and public comments are welcome on specific site presentations after each such presentation, with the length of the comments at the discretion of the </w:t>
      </w:r>
      <w:r w:rsidR="009D6C36">
        <w:rPr>
          <w:rFonts w:eastAsiaTheme="minorHAnsi"/>
          <w:i/>
          <w:iCs/>
          <w:color w:val="000000"/>
          <w:sz w:val="18"/>
          <w:szCs w:val="18"/>
        </w:rPr>
        <w:t>Planning</w:t>
      </w:r>
      <w:r w:rsidR="00397A2D" w:rsidRPr="00A80E49">
        <w:rPr>
          <w:rFonts w:eastAsiaTheme="minorHAnsi"/>
          <w:i/>
          <w:iCs/>
          <w:color w:val="000000"/>
          <w:sz w:val="18"/>
          <w:szCs w:val="18"/>
        </w:rPr>
        <w:t xml:space="preserve"> Board chairperson.</w:t>
      </w:r>
    </w:p>
    <w:p w14:paraId="03825BE1" w14:textId="77777777" w:rsidR="005170C2" w:rsidRPr="005170C2" w:rsidRDefault="005170C2" w:rsidP="005170C2">
      <w:pPr>
        <w:jc w:val="center"/>
        <w:rPr>
          <w:rFonts w:eastAsiaTheme="minorHAnsi"/>
          <w:i/>
          <w:iCs/>
          <w:color w:val="000000"/>
          <w:sz w:val="18"/>
          <w:szCs w:val="18"/>
        </w:rPr>
      </w:pPr>
    </w:p>
    <w:p w14:paraId="3B0B7B1D" w14:textId="211EF835" w:rsidR="00397A2D" w:rsidRPr="002E2F43" w:rsidRDefault="002C1DBD" w:rsidP="002E2F43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4"/>
        </w:rPr>
      </w:pPr>
      <w:r w:rsidRPr="002E2F43">
        <w:rPr>
          <w:b/>
          <w:sz w:val="24"/>
          <w:szCs w:val="24"/>
        </w:rPr>
        <w:t>ROLL CALL</w:t>
      </w:r>
    </w:p>
    <w:tbl>
      <w:tblPr>
        <w:tblStyle w:val="TableGrid"/>
        <w:tblpPr w:leftFromText="180" w:rightFromText="180" w:vertAnchor="text" w:tblpX="1080" w:tblpY="1"/>
        <w:tblOverlap w:val="never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600"/>
        <w:gridCol w:w="3276"/>
      </w:tblGrid>
      <w:tr w:rsidR="00636AE2" w:rsidRPr="005A7D08" w14:paraId="56B0FB18" w14:textId="77777777" w:rsidTr="00636AE2">
        <w:tc>
          <w:tcPr>
            <w:tcW w:w="3060" w:type="dxa"/>
          </w:tcPr>
          <w:p w14:paraId="1AD5CA04" w14:textId="02532147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Chairman Spurr, </w:t>
            </w:r>
            <w:r w:rsidRPr="001D5096">
              <w:rPr>
                <w:i/>
                <w:iCs/>
                <w:sz w:val="24"/>
                <w:szCs w:val="24"/>
              </w:rPr>
              <w:t>Class IV</w:t>
            </w:r>
          </w:p>
        </w:tc>
        <w:tc>
          <w:tcPr>
            <w:tcW w:w="3600" w:type="dxa"/>
          </w:tcPr>
          <w:p w14:paraId="16B3C290" w14:textId="4A30407D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Dal’Maso, </w:t>
            </w:r>
            <w:r w:rsidRPr="00CC77A9">
              <w:rPr>
                <w:i/>
                <w:iCs/>
                <w:sz w:val="24"/>
                <w:szCs w:val="24"/>
              </w:rPr>
              <w:t>Class II</w:t>
            </w:r>
          </w:p>
        </w:tc>
        <w:tc>
          <w:tcPr>
            <w:tcW w:w="3276" w:type="dxa"/>
          </w:tcPr>
          <w:p w14:paraId="093BD041" w14:textId="3826CEE2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Sala (Alt. 2), </w:t>
            </w:r>
            <w:r w:rsidRPr="00CC77A9">
              <w:rPr>
                <w:i/>
                <w:iCs/>
                <w:sz w:val="24"/>
                <w:szCs w:val="24"/>
              </w:rPr>
              <w:t>Class IV</w:t>
            </w:r>
          </w:p>
        </w:tc>
      </w:tr>
      <w:tr w:rsidR="00636AE2" w:rsidRPr="005A7D08" w14:paraId="5B655371" w14:textId="77777777" w:rsidTr="00636AE2">
        <w:tc>
          <w:tcPr>
            <w:tcW w:w="3060" w:type="dxa"/>
          </w:tcPr>
          <w:p w14:paraId="61C44BAD" w14:textId="58938BB7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Vice Chair Balson-</w:t>
            </w:r>
            <w:r>
              <w:rPr>
                <w:sz w:val="24"/>
                <w:szCs w:val="24"/>
              </w:rPr>
              <w:br/>
              <w:t xml:space="preserve">     Alvarez, </w:t>
            </w:r>
            <w:r w:rsidRPr="001D5096">
              <w:rPr>
                <w:i/>
                <w:iCs/>
                <w:sz w:val="24"/>
                <w:szCs w:val="24"/>
              </w:rPr>
              <w:t>Class IV</w:t>
            </w:r>
          </w:p>
        </w:tc>
        <w:tc>
          <w:tcPr>
            <w:tcW w:w="3600" w:type="dxa"/>
          </w:tcPr>
          <w:p w14:paraId="626325F4" w14:textId="20F1D3D6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Felmet, </w:t>
            </w:r>
            <w:r w:rsidRPr="00CC77A9">
              <w:rPr>
                <w:i/>
                <w:iCs/>
                <w:sz w:val="24"/>
                <w:szCs w:val="24"/>
              </w:rPr>
              <w:t>Class IV</w:t>
            </w:r>
          </w:p>
        </w:tc>
        <w:tc>
          <w:tcPr>
            <w:tcW w:w="3276" w:type="dxa"/>
          </w:tcPr>
          <w:p w14:paraId="6275C722" w14:textId="73E04AA4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Warner, Board Attorney</w:t>
            </w:r>
          </w:p>
        </w:tc>
      </w:tr>
      <w:tr w:rsidR="00636AE2" w:rsidRPr="005A7D08" w14:paraId="00D3D74C" w14:textId="77777777" w:rsidTr="00636AE2">
        <w:tc>
          <w:tcPr>
            <w:tcW w:w="3060" w:type="dxa"/>
          </w:tcPr>
          <w:p w14:paraId="593F0C10" w14:textId="529BD432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Ms. Bowen, </w:t>
            </w:r>
            <w:r w:rsidRPr="00CC77A9">
              <w:rPr>
                <w:i/>
                <w:iCs/>
                <w:sz w:val="24"/>
                <w:szCs w:val="24"/>
              </w:rPr>
              <w:t>Class IV</w:t>
            </w:r>
          </w:p>
        </w:tc>
        <w:tc>
          <w:tcPr>
            <w:tcW w:w="3600" w:type="dxa"/>
          </w:tcPr>
          <w:p w14:paraId="62BE9EDF" w14:textId="0D1BC47C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Formichelli, </w:t>
            </w:r>
            <w:r w:rsidRPr="00CC77A9">
              <w:rPr>
                <w:i/>
                <w:iCs/>
                <w:sz w:val="24"/>
                <w:szCs w:val="24"/>
              </w:rPr>
              <w:t>Class IV</w:t>
            </w:r>
          </w:p>
        </w:tc>
        <w:tc>
          <w:tcPr>
            <w:tcW w:w="3276" w:type="dxa"/>
          </w:tcPr>
          <w:p w14:paraId="45E1C1C7" w14:textId="4B85545D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B20C42">
              <w:rPr>
                <w:sz w:val="24"/>
                <w:szCs w:val="24"/>
              </w:rPr>
              <w:t xml:space="preserve">Jessica Sands, </w:t>
            </w:r>
            <w:r>
              <w:rPr>
                <w:sz w:val="24"/>
                <w:szCs w:val="24"/>
              </w:rPr>
              <w:t>Board Secretary</w:t>
            </w:r>
          </w:p>
        </w:tc>
      </w:tr>
      <w:tr w:rsidR="00636AE2" w:rsidRPr="005A7D08" w14:paraId="4EDEFE8F" w14:textId="77777777" w:rsidTr="00636AE2">
        <w:tc>
          <w:tcPr>
            <w:tcW w:w="3060" w:type="dxa"/>
          </w:tcPr>
          <w:p w14:paraId="59F73694" w14:textId="5739188C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Mayor Fagan </w:t>
            </w:r>
            <w:r w:rsidRPr="00CC77A9">
              <w:rPr>
                <w:i/>
                <w:iCs/>
                <w:sz w:val="24"/>
                <w:szCs w:val="24"/>
              </w:rPr>
              <w:t>Class I</w:t>
            </w:r>
          </w:p>
        </w:tc>
        <w:tc>
          <w:tcPr>
            <w:tcW w:w="3600" w:type="dxa"/>
          </w:tcPr>
          <w:p w14:paraId="7BF5BFE7" w14:textId="09D0FA09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Stern, </w:t>
            </w:r>
            <w:r w:rsidRPr="00CC77A9">
              <w:rPr>
                <w:i/>
                <w:iCs/>
                <w:sz w:val="24"/>
                <w:szCs w:val="24"/>
              </w:rPr>
              <w:t>Class IV</w:t>
            </w:r>
          </w:p>
        </w:tc>
        <w:tc>
          <w:tcPr>
            <w:tcW w:w="3276" w:type="dxa"/>
          </w:tcPr>
          <w:p w14:paraId="1DCFFB0E" w14:textId="77777777" w:rsidR="00636AE2" w:rsidRPr="005A7D08" w:rsidRDefault="00636AE2" w:rsidP="00636AE2">
            <w:pPr>
              <w:rPr>
                <w:sz w:val="24"/>
                <w:szCs w:val="24"/>
              </w:rPr>
            </w:pPr>
          </w:p>
        </w:tc>
      </w:tr>
      <w:tr w:rsidR="00636AE2" w:rsidRPr="005A7D08" w14:paraId="7EB84604" w14:textId="77777777" w:rsidTr="00636AE2">
        <w:tc>
          <w:tcPr>
            <w:tcW w:w="3060" w:type="dxa"/>
          </w:tcPr>
          <w:p w14:paraId="5BD88FCF" w14:textId="07F17FBA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0271CC">
              <w:rPr>
                <w:sz w:val="24"/>
                <w:szCs w:val="24"/>
              </w:rPr>
              <w:t xml:space="preserve">Councilmember </w:t>
            </w:r>
            <w:r>
              <w:rPr>
                <w:sz w:val="24"/>
                <w:szCs w:val="24"/>
              </w:rPr>
              <w:t xml:space="preserve">Hamlet,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  <w:r w:rsidRPr="00CC77A9">
              <w:rPr>
                <w:i/>
                <w:iCs/>
                <w:sz w:val="24"/>
                <w:szCs w:val="24"/>
              </w:rPr>
              <w:t>Class III</w:t>
            </w:r>
          </w:p>
        </w:tc>
        <w:tc>
          <w:tcPr>
            <w:tcW w:w="3600" w:type="dxa"/>
          </w:tcPr>
          <w:p w14:paraId="480ECFBF" w14:textId="77777777" w:rsidR="00636AE2" w:rsidRDefault="00636AE2" w:rsidP="00636AE2">
            <w:pPr>
              <w:pStyle w:val="ListParagraph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Mr. Lijoi (Alt. 1), </w:t>
            </w:r>
            <w:r w:rsidRPr="00CC77A9">
              <w:rPr>
                <w:i/>
                <w:iCs/>
                <w:sz w:val="24"/>
                <w:szCs w:val="24"/>
              </w:rPr>
              <w:t>Class IV</w:t>
            </w:r>
          </w:p>
          <w:p w14:paraId="1E11EC91" w14:textId="56BDBD2A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30AD2D86" w14:textId="77777777" w:rsidR="00636AE2" w:rsidRPr="005A7D08" w:rsidRDefault="00636AE2" w:rsidP="00636AE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FB3843B" w14:textId="77777777" w:rsidR="007C762B" w:rsidRDefault="00397A2D" w:rsidP="007C762B">
      <w:pPr>
        <w:pStyle w:val="ListParagraph"/>
        <w:ind w:left="1080"/>
        <w:rPr>
          <w:b/>
          <w:sz w:val="24"/>
          <w:szCs w:val="24"/>
        </w:rPr>
      </w:pPr>
      <w:r w:rsidRPr="00254A9D">
        <w:rPr>
          <w:sz w:val="24"/>
          <w:szCs w:val="24"/>
        </w:rPr>
        <w:br w:type="textWrapping" w:clear="all"/>
      </w:r>
    </w:p>
    <w:p w14:paraId="2FC15F3B" w14:textId="77777777" w:rsidR="007C762B" w:rsidRPr="007C762B" w:rsidRDefault="008068BA" w:rsidP="007C762B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4"/>
        </w:rPr>
      </w:pPr>
      <w:r w:rsidRPr="007C762B">
        <w:rPr>
          <w:b/>
          <w:sz w:val="24"/>
          <w:szCs w:val="24"/>
        </w:rPr>
        <w:t>ADEQUATE NOTICE STATEMENT</w:t>
      </w:r>
    </w:p>
    <w:p w14:paraId="4D6610E7" w14:textId="77777777" w:rsidR="007C762B" w:rsidRPr="007C762B" w:rsidRDefault="007C762B" w:rsidP="007C762B">
      <w:pPr>
        <w:pStyle w:val="ListParagraph"/>
        <w:ind w:left="1080"/>
        <w:rPr>
          <w:sz w:val="24"/>
          <w:szCs w:val="24"/>
        </w:rPr>
      </w:pPr>
    </w:p>
    <w:p w14:paraId="7B55D60F" w14:textId="286F358C" w:rsidR="00B266C0" w:rsidRPr="007C762B" w:rsidRDefault="008068BA" w:rsidP="007C762B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4"/>
        </w:rPr>
      </w:pPr>
      <w:r w:rsidRPr="007C762B">
        <w:rPr>
          <w:b/>
          <w:sz w:val="24"/>
          <w:szCs w:val="24"/>
        </w:rPr>
        <w:t>PLEDGE OF ALLEGIANCE</w:t>
      </w:r>
    </w:p>
    <w:p w14:paraId="2701EA2C" w14:textId="77777777" w:rsidR="000B74AF" w:rsidRDefault="000B74AF" w:rsidP="00B20C42">
      <w:pPr>
        <w:tabs>
          <w:tab w:val="left" w:pos="720"/>
        </w:tabs>
        <w:rPr>
          <w:b/>
          <w:sz w:val="24"/>
          <w:szCs w:val="24"/>
        </w:rPr>
      </w:pPr>
    </w:p>
    <w:p w14:paraId="78DAF326" w14:textId="5859213D" w:rsidR="00DD0C15" w:rsidRPr="00596684" w:rsidRDefault="00DD0C15" w:rsidP="0059668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DISCUSSION</w:t>
      </w:r>
    </w:p>
    <w:p w14:paraId="12DB0EFE" w14:textId="56FFF3E8" w:rsidR="00DD0C15" w:rsidRPr="00086C24" w:rsidRDefault="00DD0C15" w:rsidP="00DD0C15">
      <w:pPr>
        <w:pStyle w:val="ListParagraph"/>
        <w:numPr>
          <w:ilvl w:val="0"/>
          <w:numId w:val="38"/>
        </w:numPr>
        <w:tabs>
          <w:tab w:val="left" w:pos="720"/>
        </w:tabs>
        <w:rPr>
          <w:bCs/>
          <w:sz w:val="24"/>
          <w:szCs w:val="24"/>
        </w:rPr>
      </w:pPr>
      <w:r w:rsidRPr="00086C24">
        <w:rPr>
          <w:bCs/>
          <w:sz w:val="24"/>
          <w:szCs w:val="24"/>
        </w:rPr>
        <w:t>Introduction</w:t>
      </w:r>
      <w:r w:rsidR="007F3A50" w:rsidRPr="00086C24">
        <w:rPr>
          <w:bCs/>
          <w:sz w:val="24"/>
          <w:szCs w:val="24"/>
        </w:rPr>
        <w:t xml:space="preserve"> and </w:t>
      </w:r>
      <w:r w:rsidR="00113995" w:rsidRPr="00086C24">
        <w:rPr>
          <w:bCs/>
          <w:sz w:val="24"/>
          <w:szCs w:val="24"/>
        </w:rPr>
        <w:t>p</w:t>
      </w:r>
      <w:r w:rsidR="007F3A50" w:rsidRPr="00086C24">
        <w:rPr>
          <w:bCs/>
          <w:sz w:val="24"/>
          <w:szCs w:val="24"/>
        </w:rPr>
        <w:t>resentation for</w:t>
      </w:r>
      <w:r w:rsidRPr="00086C24">
        <w:rPr>
          <w:bCs/>
          <w:sz w:val="24"/>
          <w:szCs w:val="24"/>
        </w:rPr>
        <w:t xml:space="preserve"> </w:t>
      </w:r>
      <w:r w:rsidR="007F3A50" w:rsidRPr="00086C24">
        <w:rPr>
          <w:bCs/>
          <w:sz w:val="24"/>
          <w:szCs w:val="24"/>
        </w:rPr>
        <w:t>Final Housing Element and Fair Share Plan.</w:t>
      </w:r>
    </w:p>
    <w:p w14:paraId="6A5E6AC9" w14:textId="1866FD90" w:rsidR="007F3A50" w:rsidRPr="00086C24" w:rsidRDefault="00CE4F0C" w:rsidP="00DD0C15">
      <w:pPr>
        <w:pStyle w:val="ListParagraph"/>
        <w:numPr>
          <w:ilvl w:val="0"/>
          <w:numId w:val="38"/>
        </w:numPr>
        <w:tabs>
          <w:tab w:val="left" w:pos="720"/>
        </w:tabs>
        <w:rPr>
          <w:bCs/>
          <w:sz w:val="24"/>
          <w:szCs w:val="24"/>
        </w:rPr>
      </w:pPr>
      <w:r w:rsidRPr="00086C24">
        <w:rPr>
          <w:bCs/>
          <w:sz w:val="24"/>
          <w:szCs w:val="24"/>
        </w:rPr>
        <w:t xml:space="preserve">Statements </w:t>
      </w:r>
      <w:r w:rsidR="00113995" w:rsidRPr="00086C24">
        <w:rPr>
          <w:bCs/>
          <w:sz w:val="24"/>
          <w:szCs w:val="24"/>
        </w:rPr>
        <w:t>f</w:t>
      </w:r>
      <w:r w:rsidRPr="00086C24">
        <w:rPr>
          <w:bCs/>
          <w:sz w:val="24"/>
          <w:szCs w:val="24"/>
        </w:rPr>
        <w:t xml:space="preserve">rom the </w:t>
      </w:r>
      <w:r w:rsidR="00086C24" w:rsidRPr="00086C24">
        <w:rPr>
          <w:bCs/>
          <w:sz w:val="24"/>
          <w:szCs w:val="24"/>
        </w:rPr>
        <w:t>B</w:t>
      </w:r>
      <w:r w:rsidRPr="00086C24">
        <w:rPr>
          <w:bCs/>
          <w:sz w:val="24"/>
          <w:szCs w:val="24"/>
        </w:rPr>
        <w:t>oard</w:t>
      </w:r>
    </w:p>
    <w:p w14:paraId="730D77BB" w14:textId="56B9174E" w:rsidR="00CE4F0C" w:rsidRPr="00086C24" w:rsidRDefault="00CE4F0C" w:rsidP="00DD0C15">
      <w:pPr>
        <w:pStyle w:val="ListParagraph"/>
        <w:numPr>
          <w:ilvl w:val="0"/>
          <w:numId w:val="38"/>
        </w:numPr>
        <w:tabs>
          <w:tab w:val="left" w:pos="720"/>
        </w:tabs>
        <w:rPr>
          <w:bCs/>
          <w:sz w:val="24"/>
          <w:szCs w:val="24"/>
        </w:rPr>
      </w:pPr>
      <w:r w:rsidRPr="00086C24">
        <w:rPr>
          <w:bCs/>
          <w:sz w:val="24"/>
          <w:szCs w:val="24"/>
        </w:rPr>
        <w:t xml:space="preserve">Statements </w:t>
      </w:r>
      <w:r w:rsidR="00113995" w:rsidRPr="00086C24">
        <w:rPr>
          <w:bCs/>
          <w:sz w:val="24"/>
          <w:szCs w:val="24"/>
        </w:rPr>
        <w:t>f</w:t>
      </w:r>
      <w:r w:rsidRPr="00086C24">
        <w:rPr>
          <w:bCs/>
          <w:sz w:val="24"/>
          <w:szCs w:val="24"/>
        </w:rPr>
        <w:t>rom the Public</w:t>
      </w:r>
    </w:p>
    <w:p w14:paraId="52497D3D" w14:textId="77777777" w:rsidR="00B20C42" w:rsidRPr="000B74AF" w:rsidRDefault="00B20C42" w:rsidP="000B74AF">
      <w:pPr>
        <w:pStyle w:val="ListParagraph"/>
        <w:tabs>
          <w:tab w:val="left" w:pos="720"/>
        </w:tabs>
        <w:ind w:left="1080"/>
        <w:rPr>
          <w:b/>
          <w:sz w:val="24"/>
          <w:szCs w:val="24"/>
        </w:rPr>
      </w:pPr>
    </w:p>
    <w:p w14:paraId="0F81630B" w14:textId="703C816E" w:rsidR="006C6DAB" w:rsidRPr="002C1DBD" w:rsidRDefault="008068BA" w:rsidP="002C1DBD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4"/>
        </w:rPr>
      </w:pPr>
      <w:r w:rsidRPr="002C1DBD">
        <w:rPr>
          <w:b/>
          <w:sz w:val="24"/>
          <w:szCs w:val="24"/>
        </w:rPr>
        <w:t>PUBLIC HEARINGS</w:t>
      </w:r>
      <w:r w:rsidRPr="002C1DBD">
        <w:rPr>
          <w:sz w:val="24"/>
          <w:szCs w:val="24"/>
        </w:rPr>
        <w:t xml:space="preserve"> </w:t>
      </w:r>
    </w:p>
    <w:p w14:paraId="1C30F322" w14:textId="50DA03D2" w:rsidR="00F82B78" w:rsidRPr="001C31EF" w:rsidRDefault="001C31EF" w:rsidP="001C31EF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Adoption of Housing Element and Fair Share Plan</w:t>
      </w:r>
    </w:p>
    <w:p w14:paraId="2A790232" w14:textId="77777777" w:rsidR="00397A2D" w:rsidRPr="00254A9D" w:rsidRDefault="00397A2D" w:rsidP="00397A2D">
      <w:pPr>
        <w:rPr>
          <w:sz w:val="24"/>
          <w:szCs w:val="24"/>
        </w:rPr>
      </w:pPr>
    </w:p>
    <w:p w14:paraId="7F55F574" w14:textId="28E4AA2A" w:rsidR="00397A2D" w:rsidRPr="002C1DBD" w:rsidRDefault="007C762B" w:rsidP="002C1DBD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2C1DBD">
        <w:rPr>
          <w:b/>
          <w:sz w:val="24"/>
          <w:szCs w:val="24"/>
        </w:rPr>
        <w:t xml:space="preserve">RESOLUTIONS </w:t>
      </w:r>
    </w:p>
    <w:p w14:paraId="1FB65350" w14:textId="3C7A8BD5" w:rsidR="004D5794" w:rsidRDefault="00A878B3" w:rsidP="004D579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Housing Element </w:t>
      </w:r>
      <w:r w:rsidR="006B0A48">
        <w:rPr>
          <w:sz w:val="24"/>
          <w:szCs w:val="24"/>
        </w:rPr>
        <w:t>and Fair Share Plan</w:t>
      </w:r>
    </w:p>
    <w:p w14:paraId="45555F5C" w14:textId="019FCEF5" w:rsidR="00824351" w:rsidRPr="004D5794" w:rsidRDefault="00824351" w:rsidP="004D579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</w:t>
      </w:r>
      <w:r w:rsidR="00596684">
        <w:rPr>
          <w:sz w:val="24"/>
          <w:szCs w:val="24"/>
        </w:rPr>
        <w:t>a</w:t>
      </w:r>
      <w:r>
        <w:rPr>
          <w:sz w:val="24"/>
          <w:szCs w:val="24"/>
        </w:rPr>
        <w:t>ppointing Board Secretary</w:t>
      </w:r>
    </w:p>
    <w:p w14:paraId="30A6D464" w14:textId="77777777" w:rsidR="004D5794" w:rsidRDefault="004D5794" w:rsidP="008E0EA6">
      <w:pPr>
        <w:rPr>
          <w:b/>
          <w:sz w:val="24"/>
          <w:szCs w:val="24"/>
        </w:rPr>
      </w:pPr>
    </w:p>
    <w:p w14:paraId="0B2EE03D" w14:textId="740C48ED" w:rsidR="008E0EA6" w:rsidRPr="002C1DBD" w:rsidRDefault="007C762B" w:rsidP="002C1DBD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2C1DBD">
        <w:rPr>
          <w:b/>
          <w:sz w:val="24"/>
          <w:szCs w:val="24"/>
        </w:rPr>
        <w:t>MINUTES FOR APPROVAL</w:t>
      </w:r>
    </w:p>
    <w:p w14:paraId="77BCA271" w14:textId="571B4B88" w:rsidR="00AC3405" w:rsidRPr="00B01297" w:rsidRDefault="000B715A" w:rsidP="00AC3405">
      <w:pPr>
        <w:pStyle w:val="ListParagraph"/>
        <w:numPr>
          <w:ilvl w:val="0"/>
          <w:numId w:val="28"/>
        </w:numPr>
        <w:rPr>
          <w:bCs/>
          <w:sz w:val="24"/>
          <w:szCs w:val="24"/>
        </w:rPr>
      </w:pPr>
      <w:r w:rsidRPr="00B01297">
        <w:rPr>
          <w:bCs/>
          <w:sz w:val="24"/>
          <w:szCs w:val="24"/>
        </w:rPr>
        <w:t xml:space="preserve">May </w:t>
      </w:r>
      <w:r w:rsidR="00B01297" w:rsidRPr="00B01297">
        <w:rPr>
          <w:bCs/>
          <w:sz w:val="24"/>
          <w:szCs w:val="24"/>
        </w:rPr>
        <w:t>2</w:t>
      </w:r>
      <w:r w:rsidRPr="00B01297">
        <w:rPr>
          <w:bCs/>
          <w:sz w:val="24"/>
          <w:szCs w:val="24"/>
        </w:rPr>
        <w:t>9, 2025</w:t>
      </w:r>
    </w:p>
    <w:p w14:paraId="5FE68F15" w14:textId="77777777" w:rsidR="002C1DBD" w:rsidRDefault="002C1DBD" w:rsidP="006404B1">
      <w:pPr>
        <w:pStyle w:val="ListParagraph"/>
        <w:ind w:left="0"/>
        <w:rPr>
          <w:b/>
          <w:sz w:val="24"/>
          <w:szCs w:val="24"/>
        </w:rPr>
      </w:pPr>
    </w:p>
    <w:p w14:paraId="360C18C8" w14:textId="26062FEE" w:rsidR="00E340B4" w:rsidRDefault="007C762B" w:rsidP="002C1DBD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091F76DE" w14:textId="6364E29F" w:rsidR="0031064C" w:rsidRPr="00F7364F" w:rsidRDefault="00397A2D" w:rsidP="006404B1">
      <w:pPr>
        <w:pStyle w:val="ListParagraph"/>
        <w:ind w:left="0"/>
        <w:jc w:val="center"/>
        <w:rPr>
          <w:b/>
          <w:sz w:val="24"/>
          <w:szCs w:val="24"/>
        </w:rPr>
      </w:pPr>
      <w:r w:rsidRPr="00254A9D">
        <w:rPr>
          <w:b/>
          <w:sz w:val="24"/>
          <w:szCs w:val="24"/>
        </w:rPr>
        <w:t xml:space="preserve">NEXT MEETING – </w:t>
      </w:r>
      <w:r w:rsidR="005F653D" w:rsidRPr="005F653D">
        <w:rPr>
          <w:b/>
          <w:sz w:val="24"/>
          <w:szCs w:val="24"/>
        </w:rPr>
        <w:t>Monday</w:t>
      </w:r>
      <w:r w:rsidRPr="005F653D">
        <w:rPr>
          <w:b/>
          <w:sz w:val="24"/>
          <w:szCs w:val="24"/>
        </w:rPr>
        <w:t xml:space="preserve">, </w:t>
      </w:r>
      <w:r w:rsidR="005F653D" w:rsidRPr="005F653D">
        <w:rPr>
          <w:b/>
          <w:sz w:val="24"/>
          <w:szCs w:val="24"/>
        </w:rPr>
        <w:t>July 28</w:t>
      </w:r>
      <w:r w:rsidR="00243CB1" w:rsidRPr="005F653D">
        <w:rPr>
          <w:b/>
          <w:sz w:val="24"/>
          <w:szCs w:val="24"/>
        </w:rPr>
        <w:t>,</w:t>
      </w:r>
      <w:r w:rsidR="00B266C0" w:rsidRPr="005F653D">
        <w:rPr>
          <w:b/>
          <w:sz w:val="24"/>
          <w:szCs w:val="24"/>
        </w:rPr>
        <w:t xml:space="preserve"> </w:t>
      </w:r>
      <w:r w:rsidR="005F653D">
        <w:rPr>
          <w:b/>
          <w:sz w:val="24"/>
          <w:szCs w:val="24"/>
        </w:rPr>
        <w:t>2025</w:t>
      </w:r>
    </w:p>
    <w:sectPr w:rsidR="0031064C" w:rsidRPr="00F7364F" w:rsidSect="002E2F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F8B4" w14:textId="77777777" w:rsidR="006E5710" w:rsidRDefault="006E5710" w:rsidP="009C2D61">
      <w:r>
        <w:separator/>
      </w:r>
    </w:p>
  </w:endnote>
  <w:endnote w:type="continuationSeparator" w:id="0">
    <w:p w14:paraId="7F397F7F" w14:textId="77777777" w:rsidR="006E5710" w:rsidRDefault="006E5710" w:rsidP="009C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0ADE" w14:textId="77777777" w:rsidR="0045798B" w:rsidRDefault="00457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A765" w14:textId="77777777" w:rsidR="0045798B" w:rsidRDefault="00457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6CFC" w14:textId="77777777" w:rsidR="0045798B" w:rsidRDefault="00457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3226" w14:textId="77777777" w:rsidR="006E5710" w:rsidRDefault="006E5710" w:rsidP="009C2D61">
      <w:r>
        <w:separator/>
      </w:r>
    </w:p>
  </w:footnote>
  <w:footnote w:type="continuationSeparator" w:id="0">
    <w:p w14:paraId="50F19B5B" w14:textId="77777777" w:rsidR="006E5710" w:rsidRDefault="006E5710" w:rsidP="009C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1821" w14:textId="77777777" w:rsidR="0045798B" w:rsidRDefault="00457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9B96" w14:textId="77777777" w:rsidR="0045798B" w:rsidRDefault="00457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6B04" w14:textId="77777777" w:rsidR="0045798B" w:rsidRDefault="0045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632"/>
    <w:multiLevelType w:val="hybridMultilevel"/>
    <w:tmpl w:val="63A4E9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F2A29"/>
    <w:multiLevelType w:val="hybridMultilevel"/>
    <w:tmpl w:val="4B36B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1DEA"/>
    <w:multiLevelType w:val="hybridMultilevel"/>
    <w:tmpl w:val="9D0446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DD6DA8"/>
    <w:multiLevelType w:val="hybridMultilevel"/>
    <w:tmpl w:val="3FFAC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F90977"/>
    <w:multiLevelType w:val="hybridMultilevel"/>
    <w:tmpl w:val="A50A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FBC"/>
    <w:multiLevelType w:val="hybridMultilevel"/>
    <w:tmpl w:val="AB2C42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136304"/>
    <w:multiLevelType w:val="hybridMultilevel"/>
    <w:tmpl w:val="AAF27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3EE0"/>
    <w:multiLevelType w:val="hybridMultilevel"/>
    <w:tmpl w:val="9D88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E3191"/>
    <w:multiLevelType w:val="hybridMultilevel"/>
    <w:tmpl w:val="A39C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A1910"/>
    <w:multiLevelType w:val="hybridMultilevel"/>
    <w:tmpl w:val="F8A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43F2"/>
    <w:multiLevelType w:val="hybridMultilevel"/>
    <w:tmpl w:val="098C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1785"/>
    <w:multiLevelType w:val="hybridMultilevel"/>
    <w:tmpl w:val="0436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57C1D"/>
    <w:multiLevelType w:val="hybridMultilevel"/>
    <w:tmpl w:val="831C33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9C6968"/>
    <w:multiLevelType w:val="hybridMultilevel"/>
    <w:tmpl w:val="AC58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47F94"/>
    <w:multiLevelType w:val="hybridMultilevel"/>
    <w:tmpl w:val="2B80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338BC"/>
    <w:multiLevelType w:val="hybridMultilevel"/>
    <w:tmpl w:val="7646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35E32"/>
    <w:multiLevelType w:val="hybridMultilevel"/>
    <w:tmpl w:val="EC562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13213"/>
    <w:multiLevelType w:val="hybridMultilevel"/>
    <w:tmpl w:val="56DE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E6652"/>
    <w:multiLevelType w:val="hybridMultilevel"/>
    <w:tmpl w:val="5840FE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5A6832"/>
    <w:multiLevelType w:val="hybridMultilevel"/>
    <w:tmpl w:val="A6D82984"/>
    <w:lvl w:ilvl="0" w:tplc="436E3E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C0D73"/>
    <w:multiLevelType w:val="hybridMultilevel"/>
    <w:tmpl w:val="59D0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77C1B"/>
    <w:multiLevelType w:val="hybridMultilevel"/>
    <w:tmpl w:val="E65E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40CB"/>
    <w:multiLevelType w:val="hybridMultilevel"/>
    <w:tmpl w:val="C3F66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A35941"/>
    <w:multiLevelType w:val="hybridMultilevel"/>
    <w:tmpl w:val="A6C8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10801"/>
    <w:multiLevelType w:val="hybridMultilevel"/>
    <w:tmpl w:val="5A72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46C1D"/>
    <w:multiLevelType w:val="hybridMultilevel"/>
    <w:tmpl w:val="AB90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805ABA"/>
    <w:multiLevelType w:val="hybridMultilevel"/>
    <w:tmpl w:val="57E6735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71AE"/>
    <w:multiLevelType w:val="hybridMultilevel"/>
    <w:tmpl w:val="FF2E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86F9F"/>
    <w:multiLevelType w:val="hybridMultilevel"/>
    <w:tmpl w:val="08D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D2C46"/>
    <w:multiLevelType w:val="hybridMultilevel"/>
    <w:tmpl w:val="8F2C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17AF"/>
    <w:multiLevelType w:val="hybridMultilevel"/>
    <w:tmpl w:val="71787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D77FE5"/>
    <w:multiLevelType w:val="hybridMultilevel"/>
    <w:tmpl w:val="34D66F46"/>
    <w:lvl w:ilvl="0" w:tplc="1F9A9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44E43"/>
    <w:multiLevelType w:val="hybridMultilevel"/>
    <w:tmpl w:val="E954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15630"/>
    <w:multiLevelType w:val="hybridMultilevel"/>
    <w:tmpl w:val="8FBC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343C3"/>
    <w:multiLevelType w:val="hybridMultilevel"/>
    <w:tmpl w:val="A720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12399"/>
    <w:multiLevelType w:val="hybridMultilevel"/>
    <w:tmpl w:val="AF96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01009"/>
    <w:multiLevelType w:val="hybridMultilevel"/>
    <w:tmpl w:val="AF862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761CC0"/>
    <w:multiLevelType w:val="hybridMultilevel"/>
    <w:tmpl w:val="2BB0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5878">
    <w:abstractNumId w:val="26"/>
  </w:num>
  <w:num w:numId="2" w16cid:durableId="783888266">
    <w:abstractNumId w:val="19"/>
  </w:num>
  <w:num w:numId="3" w16cid:durableId="1029992871">
    <w:abstractNumId w:val="29"/>
  </w:num>
  <w:num w:numId="4" w16cid:durableId="1432818263">
    <w:abstractNumId w:val="28"/>
  </w:num>
  <w:num w:numId="5" w16cid:durableId="1483157496">
    <w:abstractNumId w:val="15"/>
  </w:num>
  <w:num w:numId="6" w16cid:durableId="1355225308">
    <w:abstractNumId w:val="7"/>
  </w:num>
  <w:num w:numId="7" w16cid:durableId="1860123690">
    <w:abstractNumId w:val="25"/>
  </w:num>
  <w:num w:numId="8" w16cid:durableId="2006981112">
    <w:abstractNumId w:val="6"/>
  </w:num>
  <w:num w:numId="9" w16cid:durableId="1021667430">
    <w:abstractNumId w:val="0"/>
  </w:num>
  <w:num w:numId="10" w16cid:durableId="1068965400">
    <w:abstractNumId w:val="30"/>
  </w:num>
  <w:num w:numId="11" w16cid:durableId="268778295">
    <w:abstractNumId w:val="4"/>
  </w:num>
  <w:num w:numId="12" w16cid:durableId="1180969817">
    <w:abstractNumId w:val="24"/>
  </w:num>
  <w:num w:numId="13" w16cid:durableId="1677149201">
    <w:abstractNumId w:val="5"/>
  </w:num>
  <w:num w:numId="14" w16cid:durableId="1421950423">
    <w:abstractNumId w:val="23"/>
  </w:num>
  <w:num w:numId="15" w16cid:durableId="1624576730">
    <w:abstractNumId w:val="3"/>
  </w:num>
  <w:num w:numId="16" w16cid:durableId="566889888">
    <w:abstractNumId w:val="33"/>
  </w:num>
  <w:num w:numId="17" w16cid:durableId="1319923650">
    <w:abstractNumId w:val="13"/>
  </w:num>
  <w:num w:numId="18" w16cid:durableId="949122707">
    <w:abstractNumId w:val="2"/>
  </w:num>
  <w:num w:numId="19" w16cid:durableId="2008170495">
    <w:abstractNumId w:val="37"/>
  </w:num>
  <w:num w:numId="20" w16cid:durableId="1243415684">
    <w:abstractNumId w:val="9"/>
  </w:num>
  <w:num w:numId="21" w16cid:durableId="965620208">
    <w:abstractNumId w:val="27"/>
  </w:num>
  <w:num w:numId="22" w16cid:durableId="1380351238">
    <w:abstractNumId w:val="14"/>
  </w:num>
  <w:num w:numId="23" w16cid:durableId="1554463973">
    <w:abstractNumId w:val="36"/>
  </w:num>
  <w:num w:numId="24" w16cid:durableId="792553899">
    <w:abstractNumId w:val="20"/>
  </w:num>
  <w:num w:numId="25" w16cid:durableId="627471315">
    <w:abstractNumId w:val="32"/>
  </w:num>
  <w:num w:numId="26" w16cid:durableId="1993214261">
    <w:abstractNumId w:val="35"/>
  </w:num>
  <w:num w:numId="27" w16cid:durableId="1094478383">
    <w:abstractNumId w:val="8"/>
  </w:num>
  <w:num w:numId="28" w16cid:durableId="889731240">
    <w:abstractNumId w:val="17"/>
  </w:num>
  <w:num w:numId="29" w16cid:durableId="1474375087">
    <w:abstractNumId w:val="21"/>
  </w:num>
  <w:num w:numId="30" w16cid:durableId="1434090831">
    <w:abstractNumId w:val="12"/>
  </w:num>
  <w:num w:numId="31" w16cid:durableId="1534615870">
    <w:abstractNumId w:val="16"/>
  </w:num>
  <w:num w:numId="32" w16cid:durableId="1016929026">
    <w:abstractNumId w:val="18"/>
  </w:num>
  <w:num w:numId="33" w16cid:durableId="213127953">
    <w:abstractNumId w:val="1"/>
  </w:num>
  <w:num w:numId="34" w16cid:durableId="1440369592">
    <w:abstractNumId w:val="10"/>
  </w:num>
  <w:num w:numId="35" w16cid:durableId="1744451300">
    <w:abstractNumId w:val="31"/>
  </w:num>
  <w:num w:numId="36" w16cid:durableId="1507598345">
    <w:abstractNumId w:val="11"/>
  </w:num>
  <w:num w:numId="37" w16cid:durableId="283118107">
    <w:abstractNumId w:val="22"/>
  </w:num>
  <w:num w:numId="38" w16cid:durableId="544606224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5"/>
    <w:rsid w:val="00001701"/>
    <w:rsid w:val="000048B3"/>
    <w:rsid w:val="00005589"/>
    <w:rsid w:val="000150D7"/>
    <w:rsid w:val="00027048"/>
    <w:rsid w:val="00032D22"/>
    <w:rsid w:val="00040877"/>
    <w:rsid w:val="0005257A"/>
    <w:rsid w:val="00057B87"/>
    <w:rsid w:val="00060D78"/>
    <w:rsid w:val="000764D6"/>
    <w:rsid w:val="00077A9F"/>
    <w:rsid w:val="00085769"/>
    <w:rsid w:val="00086C24"/>
    <w:rsid w:val="0009547D"/>
    <w:rsid w:val="00097762"/>
    <w:rsid w:val="000B715A"/>
    <w:rsid w:val="000B74AF"/>
    <w:rsid w:val="000C251D"/>
    <w:rsid w:val="000D5628"/>
    <w:rsid w:val="000E1182"/>
    <w:rsid w:val="000E4E81"/>
    <w:rsid w:val="000F5338"/>
    <w:rsid w:val="00100CCD"/>
    <w:rsid w:val="00102AE1"/>
    <w:rsid w:val="001033AA"/>
    <w:rsid w:val="0011021E"/>
    <w:rsid w:val="001112B8"/>
    <w:rsid w:val="001115D7"/>
    <w:rsid w:val="00111BB3"/>
    <w:rsid w:val="00113995"/>
    <w:rsid w:val="00114AA5"/>
    <w:rsid w:val="001203B4"/>
    <w:rsid w:val="001223A8"/>
    <w:rsid w:val="00134A04"/>
    <w:rsid w:val="0014278B"/>
    <w:rsid w:val="001456D5"/>
    <w:rsid w:val="0015749A"/>
    <w:rsid w:val="00160A4D"/>
    <w:rsid w:val="00195A58"/>
    <w:rsid w:val="001A2039"/>
    <w:rsid w:val="001A7A17"/>
    <w:rsid w:val="001B0B24"/>
    <w:rsid w:val="001B37C0"/>
    <w:rsid w:val="001B5F6B"/>
    <w:rsid w:val="001C1D43"/>
    <w:rsid w:val="001C31EF"/>
    <w:rsid w:val="001C36FF"/>
    <w:rsid w:val="001C5C20"/>
    <w:rsid w:val="001C61F1"/>
    <w:rsid w:val="001D5FB2"/>
    <w:rsid w:val="001E3EE7"/>
    <w:rsid w:val="001E76C3"/>
    <w:rsid w:val="001E7A33"/>
    <w:rsid w:val="001F1E93"/>
    <w:rsid w:val="001F2AF8"/>
    <w:rsid w:val="001F3731"/>
    <w:rsid w:val="002000B8"/>
    <w:rsid w:val="0021295E"/>
    <w:rsid w:val="00212A5B"/>
    <w:rsid w:val="002147BD"/>
    <w:rsid w:val="00215597"/>
    <w:rsid w:val="00215BEE"/>
    <w:rsid w:val="002162B3"/>
    <w:rsid w:val="00225924"/>
    <w:rsid w:val="002270DA"/>
    <w:rsid w:val="002278DC"/>
    <w:rsid w:val="0023319E"/>
    <w:rsid w:val="00234500"/>
    <w:rsid w:val="00234677"/>
    <w:rsid w:val="00243CB1"/>
    <w:rsid w:val="00252C42"/>
    <w:rsid w:val="00256FF1"/>
    <w:rsid w:val="00271DEA"/>
    <w:rsid w:val="00274E72"/>
    <w:rsid w:val="002750FF"/>
    <w:rsid w:val="00282B4E"/>
    <w:rsid w:val="0028365B"/>
    <w:rsid w:val="00283AC0"/>
    <w:rsid w:val="002A61AA"/>
    <w:rsid w:val="002B132F"/>
    <w:rsid w:val="002B2F13"/>
    <w:rsid w:val="002B5731"/>
    <w:rsid w:val="002C1DBD"/>
    <w:rsid w:val="002D0790"/>
    <w:rsid w:val="002D18BC"/>
    <w:rsid w:val="002D1A10"/>
    <w:rsid w:val="002D2588"/>
    <w:rsid w:val="002E2F43"/>
    <w:rsid w:val="002E3B88"/>
    <w:rsid w:val="002E494C"/>
    <w:rsid w:val="0031064C"/>
    <w:rsid w:val="00312915"/>
    <w:rsid w:val="0031658D"/>
    <w:rsid w:val="00321EE6"/>
    <w:rsid w:val="0033026F"/>
    <w:rsid w:val="0033179A"/>
    <w:rsid w:val="0033461C"/>
    <w:rsid w:val="003423E8"/>
    <w:rsid w:val="00351C7B"/>
    <w:rsid w:val="00352DCF"/>
    <w:rsid w:val="00360D0F"/>
    <w:rsid w:val="00374498"/>
    <w:rsid w:val="00380103"/>
    <w:rsid w:val="00386D1E"/>
    <w:rsid w:val="003870CD"/>
    <w:rsid w:val="003937D8"/>
    <w:rsid w:val="0039500C"/>
    <w:rsid w:val="0039635F"/>
    <w:rsid w:val="00396E64"/>
    <w:rsid w:val="00397A2D"/>
    <w:rsid w:val="003A0BE3"/>
    <w:rsid w:val="003A19A7"/>
    <w:rsid w:val="003B1DCF"/>
    <w:rsid w:val="003B4EEC"/>
    <w:rsid w:val="003C0794"/>
    <w:rsid w:val="003C4148"/>
    <w:rsid w:val="003D6142"/>
    <w:rsid w:val="003D7376"/>
    <w:rsid w:val="003E0F0B"/>
    <w:rsid w:val="003E2356"/>
    <w:rsid w:val="003E6A6C"/>
    <w:rsid w:val="003F6BA9"/>
    <w:rsid w:val="003F7C4E"/>
    <w:rsid w:val="0040453B"/>
    <w:rsid w:val="004070DE"/>
    <w:rsid w:val="004142F3"/>
    <w:rsid w:val="00414F06"/>
    <w:rsid w:val="0041561A"/>
    <w:rsid w:val="0041774C"/>
    <w:rsid w:val="00421CB2"/>
    <w:rsid w:val="004249B6"/>
    <w:rsid w:val="00431489"/>
    <w:rsid w:val="00432228"/>
    <w:rsid w:val="00434AF0"/>
    <w:rsid w:val="0043549B"/>
    <w:rsid w:val="00456FED"/>
    <w:rsid w:val="0045798B"/>
    <w:rsid w:val="00471E88"/>
    <w:rsid w:val="004732D0"/>
    <w:rsid w:val="00485FA5"/>
    <w:rsid w:val="0048750E"/>
    <w:rsid w:val="0049786F"/>
    <w:rsid w:val="004A18F3"/>
    <w:rsid w:val="004A2675"/>
    <w:rsid w:val="004A4781"/>
    <w:rsid w:val="004A4D8F"/>
    <w:rsid w:val="004B61B3"/>
    <w:rsid w:val="004C2082"/>
    <w:rsid w:val="004C25FF"/>
    <w:rsid w:val="004C6862"/>
    <w:rsid w:val="004C7C87"/>
    <w:rsid w:val="004D02E8"/>
    <w:rsid w:val="004D4835"/>
    <w:rsid w:val="004D5367"/>
    <w:rsid w:val="004D5794"/>
    <w:rsid w:val="004E014D"/>
    <w:rsid w:val="004E2650"/>
    <w:rsid w:val="004E27B4"/>
    <w:rsid w:val="004E4916"/>
    <w:rsid w:val="004E6136"/>
    <w:rsid w:val="004F7C28"/>
    <w:rsid w:val="00503CB9"/>
    <w:rsid w:val="00505280"/>
    <w:rsid w:val="00511B8F"/>
    <w:rsid w:val="005170C2"/>
    <w:rsid w:val="005170DB"/>
    <w:rsid w:val="00526959"/>
    <w:rsid w:val="00526D37"/>
    <w:rsid w:val="00526D7D"/>
    <w:rsid w:val="0053448E"/>
    <w:rsid w:val="005411AD"/>
    <w:rsid w:val="00543905"/>
    <w:rsid w:val="005443DD"/>
    <w:rsid w:val="00545D4F"/>
    <w:rsid w:val="00546A02"/>
    <w:rsid w:val="00550FD1"/>
    <w:rsid w:val="005526F7"/>
    <w:rsid w:val="005561EB"/>
    <w:rsid w:val="00560A01"/>
    <w:rsid w:val="00563F9D"/>
    <w:rsid w:val="00566BFF"/>
    <w:rsid w:val="00570D3D"/>
    <w:rsid w:val="00572C2F"/>
    <w:rsid w:val="00573055"/>
    <w:rsid w:val="00574F36"/>
    <w:rsid w:val="00577B0C"/>
    <w:rsid w:val="005808D1"/>
    <w:rsid w:val="005850B6"/>
    <w:rsid w:val="00593730"/>
    <w:rsid w:val="00596684"/>
    <w:rsid w:val="005A0598"/>
    <w:rsid w:val="005A32B0"/>
    <w:rsid w:val="005A36B5"/>
    <w:rsid w:val="005A7D08"/>
    <w:rsid w:val="005B1BE7"/>
    <w:rsid w:val="005B54F5"/>
    <w:rsid w:val="005D2A80"/>
    <w:rsid w:val="005D59CD"/>
    <w:rsid w:val="005E0F21"/>
    <w:rsid w:val="005E3042"/>
    <w:rsid w:val="005E5835"/>
    <w:rsid w:val="005E64C1"/>
    <w:rsid w:val="005F2C7F"/>
    <w:rsid w:val="005F653D"/>
    <w:rsid w:val="00622F3E"/>
    <w:rsid w:val="00630297"/>
    <w:rsid w:val="006313FB"/>
    <w:rsid w:val="00636AE2"/>
    <w:rsid w:val="006404B1"/>
    <w:rsid w:val="00656958"/>
    <w:rsid w:val="00660A13"/>
    <w:rsid w:val="00671A3D"/>
    <w:rsid w:val="00677214"/>
    <w:rsid w:val="0068027B"/>
    <w:rsid w:val="006839E9"/>
    <w:rsid w:val="00686C0D"/>
    <w:rsid w:val="006A54F3"/>
    <w:rsid w:val="006B0A48"/>
    <w:rsid w:val="006B4919"/>
    <w:rsid w:val="006B4BD0"/>
    <w:rsid w:val="006B6CD9"/>
    <w:rsid w:val="006C02FE"/>
    <w:rsid w:val="006C6DAB"/>
    <w:rsid w:val="006D45C8"/>
    <w:rsid w:val="006E331F"/>
    <w:rsid w:val="006E5710"/>
    <w:rsid w:val="006E7305"/>
    <w:rsid w:val="006F0947"/>
    <w:rsid w:val="006F0EA9"/>
    <w:rsid w:val="006F36EE"/>
    <w:rsid w:val="00707E97"/>
    <w:rsid w:val="00710AF9"/>
    <w:rsid w:val="00712BD9"/>
    <w:rsid w:val="00713720"/>
    <w:rsid w:val="007206FB"/>
    <w:rsid w:val="0072692F"/>
    <w:rsid w:val="007331E4"/>
    <w:rsid w:val="0074221F"/>
    <w:rsid w:val="0074407B"/>
    <w:rsid w:val="00750112"/>
    <w:rsid w:val="0075172F"/>
    <w:rsid w:val="007607A7"/>
    <w:rsid w:val="0076162D"/>
    <w:rsid w:val="00762EB0"/>
    <w:rsid w:val="00763D43"/>
    <w:rsid w:val="007649DA"/>
    <w:rsid w:val="00767ECF"/>
    <w:rsid w:val="00770040"/>
    <w:rsid w:val="007831BB"/>
    <w:rsid w:val="00785312"/>
    <w:rsid w:val="00791EEF"/>
    <w:rsid w:val="00793348"/>
    <w:rsid w:val="00793A4C"/>
    <w:rsid w:val="007A7411"/>
    <w:rsid w:val="007B1093"/>
    <w:rsid w:val="007B4A3B"/>
    <w:rsid w:val="007B7184"/>
    <w:rsid w:val="007C34C7"/>
    <w:rsid w:val="007C5615"/>
    <w:rsid w:val="007C762B"/>
    <w:rsid w:val="007E5326"/>
    <w:rsid w:val="007E6E95"/>
    <w:rsid w:val="007F1A4F"/>
    <w:rsid w:val="007F3A50"/>
    <w:rsid w:val="007F4A8C"/>
    <w:rsid w:val="007F7D24"/>
    <w:rsid w:val="008049FE"/>
    <w:rsid w:val="008068BA"/>
    <w:rsid w:val="00811531"/>
    <w:rsid w:val="00811DE4"/>
    <w:rsid w:val="0082180E"/>
    <w:rsid w:val="00824351"/>
    <w:rsid w:val="008307EB"/>
    <w:rsid w:val="00836F99"/>
    <w:rsid w:val="00842558"/>
    <w:rsid w:val="00857ADF"/>
    <w:rsid w:val="0086349D"/>
    <w:rsid w:val="00865F8D"/>
    <w:rsid w:val="00882B47"/>
    <w:rsid w:val="008A55E7"/>
    <w:rsid w:val="008B0EAA"/>
    <w:rsid w:val="008B5460"/>
    <w:rsid w:val="008C1379"/>
    <w:rsid w:val="008C62B8"/>
    <w:rsid w:val="008C73EF"/>
    <w:rsid w:val="008D78ED"/>
    <w:rsid w:val="008E0EA6"/>
    <w:rsid w:val="008E7250"/>
    <w:rsid w:val="00902116"/>
    <w:rsid w:val="00912566"/>
    <w:rsid w:val="00920AD9"/>
    <w:rsid w:val="009215E7"/>
    <w:rsid w:val="00936DBB"/>
    <w:rsid w:val="009408B7"/>
    <w:rsid w:val="00941AAB"/>
    <w:rsid w:val="00943234"/>
    <w:rsid w:val="00946D52"/>
    <w:rsid w:val="00955D4A"/>
    <w:rsid w:val="009647C3"/>
    <w:rsid w:val="00974326"/>
    <w:rsid w:val="00975DBF"/>
    <w:rsid w:val="00976DA2"/>
    <w:rsid w:val="00977576"/>
    <w:rsid w:val="00993BDD"/>
    <w:rsid w:val="009A5636"/>
    <w:rsid w:val="009A57B5"/>
    <w:rsid w:val="009C2D61"/>
    <w:rsid w:val="009C5E09"/>
    <w:rsid w:val="009D06C8"/>
    <w:rsid w:val="009D6C36"/>
    <w:rsid w:val="009E46D8"/>
    <w:rsid w:val="009F0689"/>
    <w:rsid w:val="009F5CB8"/>
    <w:rsid w:val="009F709B"/>
    <w:rsid w:val="00A007FA"/>
    <w:rsid w:val="00A02FEF"/>
    <w:rsid w:val="00A21543"/>
    <w:rsid w:val="00A239BC"/>
    <w:rsid w:val="00A27AB9"/>
    <w:rsid w:val="00A306C2"/>
    <w:rsid w:val="00A47BD0"/>
    <w:rsid w:val="00A51563"/>
    <w:rsid w:val="00A517E2"/>
    <w:rsid w:val="00A52E7E"/>
    <w:rsid w:val="00A644DA"/>
    <w:rsid w:val="00A71C3C"/>
    <w:rsid w:val="00A7605E"/>
    <w:rsid w:val="00A873C0"/>
    <w:rsid w:val="00A87749"/>
    <w:rsid w:val="00A878B3"/>
    <w:rsid w:val="00A91B6A"/>
    <w:rsid w:val="00A94409"/>
    <w:rsid w:val="00AA6084"/>
    <w:rsid w:val="00AB3BA2"/>
    <w:rsid w:val="00AC3283"/>
    <w:rsid w:val="00AC3405"/>
    <w:rsid w:val="00AE08A0"/>
    <w:rsid w:val="00AF0EDB"/>
    <w:rsid w:val="00AF5E97"/>
    <w:rsid w:val="00B01297"/>
    <w:rsid w:val="00B04D78"/>
    <w:rsid w:val="00B20C42"/>
    <w:rsid w:val="00B22A5A"/>
    <w:rsid w:val="00B22EF0"/>
    <w:rsid w:val="00B266C0"/>
    <w:rsid w:val="00B42AB7"/>
    <w:rsid w:val="00B46BCC"/>
    <w:rsid w:val="00B517E6"/>
    <w:rsid w:val="00B542A0"/>
    <w:rsid w:val="00B579D5"/>
    <w:rsid w:val="00B57BC0"/>
    <w:rsid w:val="00B6243F"/>
    <w:rsid w:val="00B748A2"/>
    <w:rsid w:val="00B75B76"/>
    <w:rsid w:val="00B87745"/>
    <w:rsid w:val="00B936C4"/>
    <w:rsid w:val="00BA3E30"/>
    <w:rsid w:val="00BB242E"/>
    <w:rsid w:val="00BB401C"/>
    <w:rsid w:val="00BB723C"/>
    <w:rsid w:val="00BB7F6C"/>
    <w:rsid w:val="00BC2F87"/>
    <w:rsid w:val="00BC5A89"/>
    <w:rsid w:val="00BC5B06"/>
    <w:rsid w:val="00BD1FD7"/>
    <w:rsid w:val="00BD3C23"/>
    <w:rsid w:val="00BD41C6"/>
    <w:rsid w:val="00BE7DDD"/>
    <w:rsid w:val="00BF0BC7"/>
    <w:rsid w:val="00BF5B40"/>
    <w:rsid w:val="00BF6E17"/>
    <w:rsid w:val="00C02BF5"/>
    <w:rsid w:val="00C05522"/>
    <w:rsid w:val="00C055FD"/>
    <w:rsid w:val="00C0630B"/>
    <w:rsid w:val="00C077B5"/>
    <w:rsid w:val="00C10932"/>
    <w:rsid w:val="00C1728B"/>
    <w:rsid w:val="00C20F02"/>
    <w:rsid w:val="00C56368"/>
    <w:rsid w:val="00C60B6E"/>
    <w:rsid w:val="00C61091"/>
    <w:rsid w:val="00C8189A"/>
    <w:rsid w:val="00C85609"/>
    <w:rsid w:val="00C90B55"/>
    <w:rsid w:val="00C93571"/>
    <w:rsid w:val="00CA07DC"/>
    <w:rsid w:val="00CA1907"/>
    <w:rsid w:val="00CA3AD8"/>
    <w:rsid w:val="00CA73AA"/>
    <w:rsid w:val="00CC202E"/>
    <w:rsid w:val="00CC5B08"/>
    <w:rsid w:val="00CD34C2"/>
    <w:rsid w:val="00CE0AB6"/>
    <w:rsid w:val="00CE4F0C"/>
    <w:rsid w:val="00CF5BD1"/>
    <w:rsid w:val="00D02D52"/>
    <w:rsid w:val="00D0490C"/>
    <w:rsid w:val="00D12135"/>
    <w:rsid w:val="00D121B0"/>
    <w:rsid w:val="00D235C7"/>
    <w:rsid w:val="00D45D1C"/>
    <w:rsid w:val="00D47D62"/>
    <w:rsid w:val="00D603A9"/>
    <w:rsid w:val="00D6128E"/>
    <w:rsid w:val="00D6724A"/>
    <w:rsid w:val="00D738EF"/>
    <w:rsid w:val="00D775D6"/>
    <w:rsid w:val="00D8196B"/>
    <w:rsid w:val="00D87735"/>
    <w:rsid w:val="00D93FC2"/>
    <w:rsid w:val="00D96593"/>
    <w:rsid w:val="00D9684B"/>
    <w:rsid w:val="00DA4BEF"/>
    <w:rsid w:val="00DB0B2A"/>
    <w:rsid w:val="00DB4609"/>
    <w:rsid w:val="00DD0B54"/>
    <w:rsid w:val="00DD0C15"/>
    <w:rsid w:val="00DD2964"/>
    <w:rsid w:val="00E1144B"/>
    <w:rsid w:val="00E11B13"/>
    <w:rsid w:val="00E21BBB"/>
    <w:rsid w:val="00E33E81"/>
    <w:rsid w:val="00E340B4"/>
    <w:rsid w:val="00E3450A"/>
    <w:rsid w:val="00E379D4"/>
    <w:rsid w:val="00E4170F"/>
    <w:rsid w:val="00E5228E"/>
    <w:rsid w:val="00E54C63"/>
    <w:rsid w:val="00E574D2"/>
    <w:rsid w:val="00E753AF"/>
    <w:rsid w:val="00E86A72"/>
    <w:rsid w:val="00E9447A"/>
    <w:rsid w:val="00E96F43"/>
    <w:rsid w:val="00EA083A"/>
    <w:rsid w:val="00EA7DAC"/>
    <w:rsid w:val="00EB1258"/>
    <w:rsid w:val="00EC1B69"/>
    <w:rsid w:val="00EC3873"/>
    <w:rsid w:val="00EC3923"/>
    <w:rsid w:val="00EC4E6E"/>
    <w:rsid w:val="00ED2528"/>
    <w:rsid w:val="00EE096C"/>
    <w:rsid w:val="00EF5C4E"/>
    <w:rsid w:val="00F10250"/>
    <w:rsid w:val="00F105E4"/>
    <w:rsid w:val="00F11512"/>
    <w:rsid w:val="00F14039"/>
    <w:rsid w:val="00F21E60"/>
    <w:rsid w:val="00F2235D"/>
    <w:rsid w:val="00F22A01"/>
    <w:rsid w:val="00F254B4"/>
    <w:rsid w:val="00F26E18"/>
    <w:rsid w:val="00F45B8F"/>
    <w:rsid w:val="00F50F74"/>
    <w:rsid w:val="00F65898"/>
    <w:rsid w:val="00F67F47"/>
    <w:rsid w:val="00F7364F"/>
    <w:rsid w:val="00F73F83"/>
    <w:rsid w:val="00F77B47"/>
    <w:rsid w:val="00F77BC8"/>
    <w:rsid w:val="00F82B78"/>
    <w:rsid w:val="00F8506A"/>
    <w:rsid w:val="00FA3CD4"/>
    <w:rsid w:val="00FD0681"/>
    <w:rsid w:val="00FD5ACD"/>
    <w:rsid w:val="00FE5CC4"/>
    <w:rsid w:val="00FE7697"/>
    <w:rsid w:val="00FF053C"/>
    <w:rsid w:val="00FF0A68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75740"/>
  <w15:docId w15:val="{EBD27234-31FF-44CA-B255-7B95FE53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2BF5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C02BF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598"/>
    <w:pPr>
      <w:ind w:left="720"/>
      <w:contextualSpacing/>
    </w:pPr>
  </w:style>
  <w:style w:type="paragraph" w:customStyle="1" w:styleId="Default">
    <w:name w:val="Default"/>
    <w:rsid w:val="00111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D6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2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D6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7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6CAAB684F8E43AC71C0779286F5D1" ma:contentTypeVersion="15" ma:contentTypeDescription="Create a new document." ma:contentTypeScope="" ma:versionID="535810fdaba51858168408c73709f2b5">
  <xsd:schema xmlns:xsd="http://www.w3.org/2001/XMLSchema" xmlns:xs="http://www.w3.org/2001/XMLSchema" xmlns:p="http://schemas.microsoft.com/office/2006/metadata/properties" xmlns:ns2="aaa33426-1c22-46e6-af04-f4089894f98a" xmlns:ns3="a2bc2dcc-8017-4754-9125-41f899a84454" targetNamespace="http://schemas.microsoft.com/office/2006/metadata/properties" ma:root="true" ma:fieldsID="b7381fb1f75b756370a8fc4991af0786" ns2:_="" ns3:_="">
    <xsd:import namespace="aaa33426-1c22-46e6-af04-f4089894f98a"/>
    <xsd:import namespace="a2bc2dcc-8017-4754-9125-41f899a8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426-1c22-46e6-af04-f4089894f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feca9ba-258b-40a8-a2bc-d05e695f3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2dcc-8017-4754-9125-41f899a844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16640-4727-45ae-a8c3-4bb75dd43cd4}" ma:internalName="TaxCatchAll" ma:showField="CatchAllData" ma:web="a2bc2dcc-8017-4754-9125-41f899a84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2dcc-8017-4754-9125-41f899a84454" xsi:nil="true"/>
    <lcf76f155ced4ddcb4097134ff3c332f xmlns="aaa33426-1c22-46e6-af04-f4089894f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6674-7FCE-44D7-89AF-52D453960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A3948-9ACB-4621-B08A-3B68648AB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33426-1c22-46e6-af04-f4089894f98a"/>
    <ds:schemaRef ds:uri="a2bc2dcc-8017-4754-9125-41f899a8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4ECB5-092D-43E8-AF05-347C559CD190}">
  <ds:schemaRefs>
    <ds:schemaRef ds:uri="http://schemas.microsoft.com/office/2006/metadata/properties"/>
    <ds:schemaRef ds:uri="http://schemas.microsoft.com/office/infopath/2007/PartnerControls"/>
    <ds:schemaRef ds:uri="a2bc2dcc-8017-4754-9125-41f899a84454"/>
    <ds:schemaRef ds:uri="aaa33426-1c22-46e6-af04-f4089894f98a"/>
  </ds:schemaRefs>
</ds:datastoreItem>
</file>

<file path=customXml/itemProps4.xml><?xml version="1.0" encoding="utf-8"?>
<ds:datastoreItem xmlns:ds="http://schemas.openxmlformats.org/officeDocument/2006/customXml" ds:itemID="{6CE71514-587F-4C5C-B68D-5B6B5A34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Kiefer</dc:creator>
  <cp:lastModifiedBy>Jessica Sands</cp:lastModifiedBy>
  <cp:revision>26</cp:revision>
  <cp:lastPrinted>2020-12-27T23:34:00Z</cp:lastPrinted>
  <dcterms:created xsi:type="dcterms:W3CDTF">2022-09-20T17:26:00Z</dcterms:created>
  <dcterms:modified xsi:type="dcterms:W3CDTF">2025-06-13T12:50:00Z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0x0101007346CAAB684F8E43AC71C0779286F5D1</vt:lpwstr>
  </property>
  <property fmtid="{D5CDD505-2E9C-101B-9397-08002B2CF9AE}" pid="3" name="Order">
    <vt:r8>1255600</vt:r8>
  </property>
  <property fmtid="{D5CDD505-2E9C-101B-9397-08002B2CF9AE}" pid="4" name="MediaServiceImageTags">
    <vt:lpwstr/>
  </property>
</Properties>
</file>